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6E40" w14:textId="77777777" w:rsidR="002B0F72" w:rsidRPr="00A23ED9" w:rsidRDefault="002B0F72" w:rsidP="002B0F72">
      <w:pPr>
        <w:autoSpaceDE w:val="0"/>
        <w:autoSpaceDN w:val="0"/>
        <w:adjustRightInd w:val="0"/>
        <w:jc w:val="both"/>
      </w:pPr>
    </w:p>
    <w:p w14:paraId="3F8A5CE6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3A1AC09E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2F5C37CE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7FD59B78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40BA4F4B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4680BE19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5409945B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0E8D47A5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5D023D96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3A01899F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68096257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4B0E8BAE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08117785" w14:textId="77777777" w:rsidR="002B0F72" w:rsidRPr="00351EF1" w:rsidRDefault="002B0F72" w:rsidP="002B0F72">
      <w:pPr>
        <w:autoSpaceDE w:val="0"/>
        <w:autoSpaceDN w:val="0"/>
        <w:adjustRightInd w:val="0"/>
        <w:ind w:right="-2"/>
        <w:jc w:val="both"/>
      </w:pPr>
      <w:r>
        <w:t>О</w:t>
      </w:r>
      <w:r w:rsidRPr="00351EF1">
        <w:t xml:space="preserve"> внесении изменений</w:t>
      </w:r>
      <w:r w:rsidR="00CB72AE">
        <w:t xml:space="preserve"> </w:t>
      </w:r>
      <w:r w:rsidRPr="00351EF1">
        <w:t xml:space="preserve">в </w:t>
      </w:r>
      <w:r w:rsidR="0078600C">
        <w:rPr>
          <w:bCs/>
          <w:color w:val="000000" w:themeColor="text1"/>
        </w:rPr>
        <w:t xml:space="preserve">постановление правительства </w:t>
      </w:r>
      <w:r w:rsidRPr="00351EF1">
        <w:rPr>
          <w:bCs/>
          <w:color w:val="000000" w:themeColor="text1"/>
        </w:rPr>
        <w:t>Еврейской автономной области</w:t>
      </w:r>
      <w:r w:rsidR="0078600C">
        <w:rPr>
          <w:bCs/>
          <w:color w:val="000000" w:themeColor="text1"/>
        </w:rPr>
        <w:t xml:space="preserve"> от 21.07.2015 № 329-пп</w:t>
      </w:r>
      <w:r w:rsidRPr="00351EF1">
        <w:rPr>
          <w:bCs/>
          <w:color w:val="000000" w:themeColor="text1"/>
        </w:rPr>
        <w:t xml:space="preserve"> </w:t>
      </w:r>
      <w:r w:rsidR="00F4713C">
        <w:rPr>
          <w:bCs/>
          <w:color w:val="000000" w:themeColor="text1"/>
        </w:rPr>
        <w:t>«</w:t>
      </w:r>
      <w:r w:rsidR="0078600C">
        <w:rPr>
          <w:bCs/>
          <w:color w:val="000000" w:themeColor="text1"/>
        </w:rPr>
        <w:t>Об утверждении Положения о региональной навигационно-информационной системе Еврейской автономной области</w:t>
      </w:r>
      <w:r w:rsidR="00F4713C">
        <w:rPr>
          <w:bCs/>
          <w:color w:val="000000" w:themeColor="text1"/>
        </w:rPr>
        <w:t>»</w:t>
      </w:r>
      <w:r w:rsidRPr="00351EF1">
        <w:t xml:space="preserve"> </w:t>
      </w:r>
    </w:p>
    <w:p w14:paraId="2122CC9C" w14:textId="77777777" w:rsidR="002B0F72" w:rsidRDefault="002B0F72" w:rsidP="002B0F72">
      <w:pPr>
        <w:tabs>
          <w:tab w:val="left" w:pos="1660"/>
        </w:tabs>
        <w:autoSpaceDE w:val="0"/>
        <w:autoSpaceDN w:val="0"/>
        <w:adjustRightInd w:val="0"/>
        <w:jc w:val="both"/>
      </w:pPr>
      <w:r>
        <w:tab/>
      </w:r>
    </w:p>
    <w:p w14:paraId="4F10455A" w14:textId="77777777" w:rsidR="002B0F72" w:rsidRDefault="002B0F72" w:rsidP="002B0F72">
      <w:pPr>
        <w:tabs>
          <w:tab w:val="left" w:pos="1660"/>
        </w:tabs>
        <w:autoSpaceDE w:val="0"/>
        <w:autoSpaceDN w:val="0"/>
        <w:adjustRightInd w:val="0"/>
        <w:jc w:val="both"/>
      </w:pPr>
    </w:p>
    <w:p w14:paraId="3E416EE1" w14:textId="77777777" w:rsidR="002B0F72" w:rsidRPr="00955C92" w:rsidRDefault="002B0F72" w:rsidP="002B0F72">
      <w:pPr>
        <w:autoSpaceDE w:val="0"/>
        <w:autoSpaceDN w:val="0"/>
        <w:adjustRightInd w:val="0"/>
        <w:ind w:firstLine="708"/>
        <w:jc w:val="both"/>
      </w:pPr>
      <w:r w:rsidRPr="00955C92">
        <w:t>Правительство Еврейской автономной области</w:t>
      </w:r>
    </w:p>
    <w:p w14:paraId="6F4777C4" w14:textId="77777777" w:rsidR="002B0F72" w:rsidRDefault="002B0F72" w:rsidP="002B0F72">
      <w:pPr>
        <w:autoSpaceDE w:val="0"/>
        <w:autoSpaceDN w:val="0"/>
        <w:adjustRightInd w:val="0"/>
        <w:jc w:val="both"/>
      </w:pPr>
      <w:r w:rsidRPr="00955C92">
        <w:t>ПОСТАНОВЛЯЕТ:</w:t>
      </w:r>
    </w:p>
    <w:p w14:paraId="23CA85BA" w14:textId="77777777" w:rsidR="002B0F72" w:rsidRDefault="002B0F72" w:rsidP="002B0F7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t xml:space="preserve">1. Внести </w:t>
      </w:r>
      <w:r w:rsidRPr="00351EF1">
        <w:t xml:space="preserve">в </w:t>
      </w:r>
      <w:r w:rsidR="008B11B0">
        <w:rPr>
          <w:bCs/>
          <w:color w:val="000000" w:themeColor="text1"/>
        </w:rPr>
        <w:t>постановление правительства</w:t>
      </w:r>
      <w:r w:rsidRPr="00351EF1">
        <w:rPr>
          <w:bCs/>
          <w:color w:val="000000" w:themeColor="text1"/>
        </w:rPr>
        <w:t xml:space="preserve"> Еврейской автономной области </w:t>
      </w:r>
      <w:r w:rsidR="008B11B0">
        <w:rPr>
          <w:bCs/>
          <w:color w:val="000000" w:themeColor="text1"/>
        </w:rPr>
        <w:t>от 21.07.2015 № 329-пп «Об утверждении Положения о региональной навигационно-информационной системе Еврейской автономной области»</w:t>
      </w:r>
      <w:r w:rsidRPr="006234A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следующие изменения:</w:t>
      </w:r>
    </w:p>
    <w:p w14:paraId="2B78FD39" w14:textId="77777777" w:rsidR="008B11B0" w:rsidRDefault="00262654" w:rsidP="00C52B3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1.1. </w:t>
      </w:r>
      <w:r w:rsidR="008B11B0">
        <w:rPr>
          <w:bCs/>
          <w:color w:val="000000" w:themeColor="text1"/>
        </w:rPr>
        <w:t>Преамбулу изложить в следующей редакции</w:t>
      </w:r>
      <w:r w:rsidR="008B11B0" w:rsidRPr="008B11B0">
        <w:rPr>
          <w:bCs/>
          <w:color w:val="000000" w:themeColor="text1"/>
        </w:rPr>
        <w:t>:</w:t>
      </w:r>
    </w:p>
    <w:p w14:paraId="5B974694" w14:textId="358AC698" w:rsidR="008B11B0" w:rsidRDefault="008B11B0" w:rsidP="008B11B0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  <w:t xml:space="preserve">«В соответствии со статьей 13 </w:t>
      </w:r>
      <w:r w:rsidR="00E34918">
        <w:rPr>
          <w:bCs/>
          <w:color w:val="000000" w:themeColor="text1"/>
        </w:rPr>
        <w:t>Федерального закона от 27.07.2006            № 149-ФЗ «Об информации, информационных технологиях и о защите информации», частью 3 статьи 7 Федерального закона от 14.02.2009 № 22-ФЗ «О навигационной деятельности», пунктом 2 Указа Президента Российской Федерации</w:t>
      </w:r>
      <w:r w:rsidR="00617FDC">
        <w:rPr>
          <w:bCs/>
          <w:color w:val="000000" w:themeColor="text1"/>
        </w:rPr>
        <w:t xml:space="preserve"> от 17.05.2007 № 638 «Об использовании глобальной навигационн</w:t>
      </w:r>
      <w:r w:rsidR="00493D30">
        <w:rPr>
          <w:bCs/>
          <w:color w:val="000000" w:themeColor="text1"/>
        </w:rPr>
        <w:t>ой спутниковой системы ГЛОНАСС в</w:t>
      </w:r>
      <w:r w:rsidR="00617FDC">
        <w:rPr>
          <w:bCs/>
          <w:color w:val="000000" w:themeColor="text1"/>
        </w:rPr>
        <w:t xml:space="preserve"> интересах социально-экономического развития Российской Федерации»</w:t>
      </w:r>
      <w:r w:rsidR="008636F5">
        <w:rPr>
          <w:bCs/>
          <w:color w:val="000000" w:themeColor="text1"/>
        </w:rPr>
        <w:t xml:space="preserve">, </w:t>
      </w:r>
      <w:r w:rsidR="00A23ED9">
        <w:rPr>
          <w:bCs/>
          <w:color w:val="000000" w:themeColor="text1"/>
        </w:rPr>
        <w:t xml:space="preserve">в целях реализации положений постановления Правительства Российской Федерации от 07.10.2020 № 1616 «О лицензировании деятельности по перевозкам пассажиров и иных лиц автобусами», </w:t>
      </w:r>
      <w:r w:rsidR="00B26A9D">
        <w:rPr>
          <w:bCs/>
          <w:color w:val="000000" w:themeColor="text1"/>
        </w:rPr>
        <w:t xml:space="preserve">постановления Правительства Российской Федерации от 22.12.2020 № 2216 «Об утверждении правил оснащения транспортных средств категорий </w:t>
      </w:r>
      <w:r w:rsidR="00B26A9D">
        <w:rPr>
          <w:bCs/>
          <w:color w:val="000000" w:themeColor="text1"/>
          <w:lang w:val="en-US"/>
        </w:rPr>
        <w:t>M</w:t>
      </w:r>
      <w:r w:rsidR="00B26A9D">
        <w:rPr>
          <w:bCs/>
          <w:color w:val="000000" w:themeColor="text1"/>
        </w:rPr>
        <w:t xml:space="preserve">2, </w:t>
      </w:r>
      <w:r w:rsidR="00B26A9D">
        <w:rPr>
          <w:bCs/>
          <w:color w:val="000000" w:themeColor="text1"/>
          <w:lang w:val="en-US"/>
        </w:rPr>
        <w:t>M</w:t>
      </w:r>
      <w:r w:rsidR="00B26A9D">
        <w:rPr>
          <w:bCs/>
          <w:color w:val="000000" w:themeColor="text1"/>
        </w:rPr>
        <w:t xml:space="preserve">3 и транспортных средств категории </w:t>
      </w:r>
      <w:r w:rsidR="00B26A9D">
        <w:rPr>
          <w:bCs/>
          <w:color w:val="000000" w:themeColor="text1"/>
          <w:lang w:val="en-US"/>
        </w:rPr>
        <w:t>N</w:t>
      </w:r>
      <w:r w:rsidR="00B26A9D">
        <w:rPr>
          <w:bCs/>
          <w:color w:val="000000" w:themeColor="text1"/>
        </w:rPr>
        <w:t xml:space="preserve">, используемых для перевозки опасных грузов, аппаратурой спутниковой навигации», </w:t>
      </w:r>
      <w:r w:rsidR="008636F5">
        <w:rPr>
          <w:bCs/>
          <w:color w:val="000000" w:themeColor="text1"/>
        </w:rPr>
        <w:t xml:space="preserve">приказа </w:t>
      </w:r>
      <w:r w:rsidR="00493D30">
        <w:rPr>
          <w:bCs/>
          <w:color w:val="000000" w:themeColor="text1"/>
        </w:rPr>
        <w:t>Министерства</w:t>
      </w:r>
      <w:r w:rsidR="008636F5">
        <w:rPr>
          <w:bCs/>
          <w:color w:val="000000" w:themeColor="text1"/>
        </w:rPr>
        <w:t xml:space="preserve"> транспорта Российской Федерации от 01.02.2013 № 19 «О мерах по реализации постановления </w:t>
      </w:r>
      <w:r w:rsidR="00493D30">
        <w:rPr>
          <w:bCs/>
          <w:color w:val="000000" w:themeColor="text1"/>
        </w:rPr>
        <w:t>Правительства</w:t>
      </w:r>
      <w:r w:rsidR="008636F5">
        <w:rPr>
          <w:bCs/>
          <w:color w:val="000000" w:themeColor="text1"/>
        </w:rPr>
        <w:t xml:space="preserve"> Росси</w:t>
      </w:r>
      <w:r w:rsidR="00493D30">
        <w:rPr>
          <w:bCs/>
          <w:color w:val="000000" w:themeColor="text1"/>
        </w:rPr>
        <w:t>й</w:t>
      </w:r>
      <w:r w:rsidR="008636F5">
        <w:rPr>
          <w:bCs/>
          <w:color w:val="000000" w:themeColor="text1"/>
        </w:rPr>
        <w:t>ской Федерации от 21</w:t>
      </w:r>
      <w:r w:rsidR="00E47169">
        <w:rPr>
          <w:bCs/>
          <w:color w:val="000000" w:themeColor="text1"/>
        </w:rPr>
        <w:t>.12.</w:t>
      </w:r>
      <w:r w:rsidR="008636F5">
        <w:rPr>
          <w:bCs/>
          <w:color w:val="000000" w:themeColor="text1"/>
        </w:rPr>
        <w:t>2012 № 1367 «Об утверждении Правил предоставления и распределения в 2013 – 2014 годах субсидий из федерального бюджета бюджетам субъ</w:t>
      </w:r>
      <w:r w:rsidR="00493D30">
        <w:rPr>
          <w:bCs/>
          <w:color w:val="000000" w:themeColor="text1"/>
        </w:rPr>
        <w:t>е</w:t>
      </w:r>
      <w:r w:rsidR="008636F5">
        <w:rPr>
          <w:bCs/>
          <w:color w:val="000000" w:themeColor="text1"/>
        </w:rPr>
        <w:t xml:space="preserve">ктов </w:t>
      </w:r>
      <w:r w:rsidR="00493D30">
        <w:rPr>
          <w:bCs/>
          <w:color w:val="000000" w:themeColor="text1"/>
        </w:rPr>
        <w:t>Российской</w:t>
      </w:r>
      <w:r w:rsidR="008636F5">
        <w:rPr>
          <w:bCs/>
          <w:color w:val="000000" w:themeColor="text1"/>
        </w:rPr>
        <w:t xml:space="preserve"> Федерации</w:t>
      </w:r>
      <w:r w:rsidR="00493D30">
        <w:rPr>
          <w:bCs/>
          <w:color w:val="000000" w:themeColor="text1"/>
        </w:rPr>
        <w:t xml:space="preserve"> на информационно-навигационное обеспечение автомобильных </w:t>
      </w:r>
      <w:r w:rsidR="00493D30">
        <w:rPr>
          <w:bCs/>
          <w:color w:val="000000" w:themeColor="text1"/>
        </w:rPr>
        <w:lastRenderedPageBreak/>
        <w:t xml:space="preserve">маршрутов по транспортным коридорам «Север-Юг» и «Восток-Запад» </w:t>
      </w:r>
      <w:r w:rsidR="00FB738B">
        <w:rPr>
          <w:bCs/>
          <w:color w:val="000000" w:themeColor="text1"/>
        </w:rPr>
        <w:t>правительство Еврейской автономной области</w:t>
      </w:r>
    </w:p>
    <w:p w14:paraId="557B718F" w14:textId="77777777" w:rsidR="00FB738B" w:rsidRDefault="00FB738B" w:rsidP="008B11B0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ПОСТАНОВЛЯЕТ</w:t>
      </w:r>
      <w:r w:rsidRPr="0046500D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»</w:t>
      </w:r>
      <w:r w:rsidR="00493D30">
        <w:rPr>
          <w:bCs/>
          <w:color w:val="000000" w:themeColor="text1"/>
        </w:rPr>
        <w:t>.</w:t>
      </w:r>
    </w:p>
    <w:p w14:paraId="7BC053F6" w14:textId="77777777" w:rsidR="008636F5" w:rsidRPr="00493D30" w:rsidRDefault="00B11D06" w:rsidP="008B11B0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  <w:t xml:space="preserve">1.2. Пункт 2 </w:t>
      </w:r>
      <w:r w:rsidR="008636F5">
        <w:rPr>
          <w:bCs/>
          <w:color w:val="000000" w:themeColor="text1"/>
        </w:rPr>
        <w:t>изложить в следующей р</w:t>
      </w:r>
      <w:r w:rsidR="00493D30">
        <w:rPr>
          <w:bCs/>
          <w:color w:val="000000" w:themeColor="text1"/>
        </w:rPr>
        <w:t>едакции</w:t>
      </w:r>
      <w:r w:rsidR="00493D30" w:rsidRPr="00493D30">
        <w:rPr>
          <w:bCs/>
          <w:color w:val="000000" w:themeColor="text1"/>
        </w:rPr>
        <w:t>:</w:t>
      </w:r>
    </w:p>
    <w:p w14:paraId="1C61FC7B" w14:textId="38D17E4B" w:rsidR="00493D30" w:rsidRDefault="00493D30" w:rsidP="008B11B0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Pr="0014135B">
        <w:rPr>
          <w:bCs/>
          <w:color w:val="000000" w:themeColor="text1"/>
        </w:rPr>
        <w:t>«2</w:t>
      </w:r>
      <w:r>
        <w:rPr>
          <w:bCs/>
          <w:color w:val="000000" w:themeColor="text1"/>
        </w:rPr>
        <w:t xml:space="preserve">. Определить </w:t>
      </w:r>
      <w:r w:rsidR="00E62308">
        <w:rPr>
          <w:bCs/>
          <w:color w:val="000000" w:themeColor="text1"/>
        </w:rPr>
        <w:t>департамент цифрового развития и связи Еврейской автономной области</w:t>
      </w:r>
      <w:r w:rsidR="00E62308" w:rsidRPr="0046500D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координатором работы по созданию и введению в эксплуатацию региональной навигационно-информационной системы Еврейской автономной области.».</w:t>
      </w:r>
    </w:p>
    <w:p w14:paraId="761FB4C0" w14:textId="77777777" w:rsidR="00493D30" w:rsidRDefault="00493D30" w:rsidP="008B11B0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  <w:t xml:space="preserve">1.3. </w:t>
      </w:r>
      <w:r w:rsidR="005F763C">
        <w:rPr>
          <w:bCs/>
          <w:color w:val="000000" w:themeColor="text1"/>
        </w:rPr>
        <w:t>Пункт 3 признать утратившим силу.</w:t>
      </w:r>
    </w:p>
    <w:p w14:paraId="39662130" w14:textId="441C2B10" w:rsidR="002B0F72" w:rsidRPr="001E08F0" w:rsidRDefault="00E62308" w:rsidP="0014135B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bCs/>
          <w:color w:val="000000" w:themeColor="text1"/>
        </w:rPr>
        <w:tab/>
      </w:r>
      <w:r w:rsidR="002B0F72" w:rsidRPr="001E08F0">
        <w:rPr>
          <w:rFonts w:cs="Times New Roman"/>
        </w:rPr>
        <w:t>2. Настоящее постановление вступает в силу со дня его подписания.</w:t>
      </w:r>
    </w:p>
    <w:p w14:paraId="1E13F699" w14:textId="77777777" w:rsidR="002B0F72" w:rsidRDefault="002B0F72" w:rsidP="002B0F72">
      <w:pPr>
        <w:widowControl w:val="0"/>
        <w:autoSpaceDE w:val="0"/>
        <w:autoSpaceDN w:val="0"/>
        <w:adjustRightInd w:val="0"/>
        <w:rPr>
          <w:rFonts w:eastAsia="Courier New" w:cs="Courier New"/>
          <w:color w:val="000000"/>
        </w:rPr>
      </w:pPr>
    </w:p>
    <w:p w14:paraId="7EE7FBFB" w14:textId="77777777" w:rsidR="002B0F72" w:rsidRDefault="002B0F72" w:rsidP="002B0F72">
      <w:pPr>
        <w:widowControl w:val="0"/>
        <w:autoSpaceDE w:val="0"/>
        <w:autoSpaceDN w:val="0"/>
        <w:adjustRightInd w:val="0"/>
        <w:rPr>
          <w:rFonts w:eastAsia="Courier New" w:cs="Courier New"/>
          <w:color w:val="000000"/>
        </w:rPr>
      </w:pPr>
    </w:p>
    <w:p w14:paraId="24BAD96D" w14:textId="77777777" w:rsidR="002B0F72" w:rsidRDefault="002B0F72" w:rsidP="002B0F72">
      <w:pPr>
        <w:widowControl w:val="0"/>
        <w:autoSpaceDE w:val="0"/>
        <w:autoSpaceDN w:val="0"/>
        <w:adjustRightInd w:val="0"/>
        <w:rPr>
          <w:rFonts w:eastAsia="Courier New" w:cs="Courier New"/>
          <w:color w:val="000000"/>
        </w:rPr>
      </w:pPr>
    </w:p>
    <w:p w14:paraId="2F33ED36" w14:textId="77777777" w:rsidR="002B0F72" w:rsidRPr="00397AC8" w:rsidRDefault="002B0F72" w:rsidP="002B0F72">
      <w:pPr>
        <w:widowControl w:val="0"/>
        <w:autoSpaceDE w:val="0"/>
        <w:autoSpaceDN w:val="0"/>
        <w:adjustRightInd w:val="0"/>
      </w:pPr>
      <w:r>
        <w:rPr>
          <w:rFonts w:eastAsia="Courier New" w:cs="Courier New"/>
          <w:color w:val="000000"/>
        </w:rPr>
        <w:t>Гу</w:t>
      </w:r>
      <w:r w:rsidRPr="001E08F0">
        <w:rPr>
          <w:rFonts w:eastAsia="Courier New" w:cs="Courier New"/>
          <w:color w:val="000000"/>
        </w:rPr>
        <w:t xml:space="preserve">бернатор области                                             </w:t>
      </w:r>
      <w:r>
        <w:rPr>
          <w:rFonts w:eastAsia="Courier New" w:cs="Courier New"/>
          <w:color w:val="000000"/>
        </w:rPr>
        <w:t xml:space="preserve">           </w:t>
      </w:r>
      <w:r w:rsidRPr="001E08F0">
        <w:rPr>
          <w:rFonts w:eastAsia="Courier New" w:cs="Courier New"/>
          <w:color w:val="000000"/>
        </w:rPr>
        <w:t xml:space="preserve">            Р.Э. Гольдштейн</w:t>
      </w:r>
    </w:p>
    <w:p w14:paraId="761FF673" w14:textId="77777777" w:rsidR="002B0F72" w:rsidRDefault="002B0F72"/>
    <w:sectPr w:rsidR="002B0F72" w:rsidSect="002C4E4A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1782" w14:textId="77777777" w:rsidR="00E14886" w:rsidRDefault="00E14886" w:rsidP="00F4713C">
      <w:r>
        <w:separator/>
      </w:r>
    </w:p>
  </w:endnote>
  <w:endnote w:type="continuationSeparator" w:id="0">
    <w:p w14:paraId="64580C70" w14:textId="77777777" w:rsidR="00E14886" w:rsidRDefault="00E14886" w:rsidP="00F4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7EB5" w14:textId="77777777" w:rsidR="00E14886" w:rsidRDefault="00E14886" w:rsidP="00F4713C">
      <w:r>
        <w:separator/>
      </w:r>
    </w:p>
  </w:footnote>
  <w:footnote w:type="continuationSeparator" w:id="0">
    <w:p w14:paraId="56D3119E" w14:textId="77777777" w:rsidR="00E14886" w:rsidRDefault="00E14886" w:rsidP="00F4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689009"/>
      <w:docPartObj>
        <w:docPartGallery w:val="Page Numbers (Top of Page)"/>
        <w:docPartUnique/>
      </w:docPartObj>
    </w:sdtPr>
    <w:sdtEndPr/>
    <w:sdtContent>
      <w:p w14:paraId="1E9151CC" w14:textId="77777777" w:rsidR="002C4E4A" w:rsidRDefault="002C4E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B5A">
          <w:rPr>
            <w:noProof/>
          </w:rPr>
          <w:t>2</w:t>
        </w:r>
        <w:r>
          <w:fldChar w:fldCharType="end"/>
        </w:r>
      </w:p>
    </w:sdtContent>
  </w:sdt>
  <w:p w14:paraId="47FBB4FC" w14:textId="77777777" w:rsidR="00E14886" w:rsidRDefault="00E148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F72"/>
    <w:rsid w:val="0003607F"/>
    <w:rsid w:val="00037AFC"/>
    <w:rsid w:val="000B7B71"/>
    <w:rsid w:val="000D7EE5"/>
    <w:rsid w:val="00113A30"/>
    <w:rsid w:val="0013057B"/>
    <w:rsid w:val="00137976"/>
    <w:rsid w:val="0014135B"/>
    <w:rsid w:val="0014382E"/>
    <w:rsid w:val="00147458"/>
    <w:rsid w:val="001737DF"/>
    <w:rsid w:val="00194F1F"/>
    <w:rsid w:val="001C5A47"/>
    <w:rsid w:val="001D4305"/>
    <w:rsid w:val="001E2E0E"/>
    <w:rsid w:val="00211355"/>
    <w:rsid w:val="00222C0D"/>
    <w:rsid w:val="00261BF9"/>
    <w:rsid w:val="00262654"/>
    <w:rsid w:val="002B0F72"/>
    <w:rsid w:val="002B482C"/>
    <w:rsid w:val="002C4E4A"/>
    <w:rsid w:val="002E2D40"/>
    <w:rsid w:val="00301563"/>
    <w:rsid w:val="00320B83"/>
    <w:rsid w:val="00333FCE"/>
    <w:rsid w:val="00334F58"/>
    <w:rsid w:val="00337682"/>
    <w:rsid w:val="003607EE"/>
    <w:rsid w:val="00361153"/>
    <w:rsid w:val="00375AFC"/>
    <w:rsid w:val="003E539D"/>
    <w:rsid w:val="004213D6"/>
    <w:rsid w:val="00442581"/>
    <w:rsid w:val="00462C86"/>
    <w:rsid w:val="0046500D"/>
    <w:rsid w:val="00480502"/>
    <w:rsid w:val="00493D30"/>
    <w:rsid w:val="004B255B"/>
    <w:rsid w:val="00515674"/>
    <w:rsid w:val="00516DDD"/>
    <w:rsid w:val="00530189"/>
    <w:rsid w:val="00541F26"/>
    <w:rsid w:val="00543B81"/>
    <w:rsid w:val="00550B5A"/>
    <w:rsid w:val="00555B16"/>
    <w:rsid w:val="00563114"/>
    <w:rsid w:val="00567D32"/>
    <w:rsid w:val="005B073C"/>
    <w:rsid w:val="005C186C"/>
    <w:rsid w:val="005D170D"/>
    <w:rsid w:val="005E5C61"/>
    <w:rsid w:val="005F763C"/>
    <w:rsid w:val="00613FBA"/>
    <w:rsid w:val="00617FDC"/>
    <w:rsid w:val="006755B0"/>
    <w:rsid w:val="00681890"/>
    <w:rsid w:val="0068592F"/>
    <w:rsid w:val="006A17BD"/>
    <w:rsid w:val="006C6AD0"/>
    <w:rsid w:val="007007ED"/>
    <w:rsid w:val="0070504E"/>
    <w:rsid w:val="007176F5"/>
    <w:rsid w:val="00737ECC"/>
    <w:rsid w:val="00772E22"/>
    <w:rsid w:val="0078600C"/>
    <w:rsid w:val="00790DD8"/>
    <w:rsid w:val="007B00FA"/>
    <w:rsid w:val="007B7D80"/>
    <w:rsid w:val="007D3783"/>
    <w:rsid w:val="0084189E"/>
    <w:rsid w:val="0085582A"/>
    <w:rsid w:val="008636F5"/>
    <w:rsid w:val="008B11B0"/>
    <w:rsid w:val="008B34B6"/>
    <w:rsid w:val="008D3A25"/>
    <w:rsid w:val="0090634F"/>
    <w:rsid w:val="00953620"/>
    <w:rsid w:val="0095501C"/>
    <w:rsid w:val="009824C7"/>
    <w:rsid w:val="009A71F4"/>
    <w:rsid w:val="009B7DBA"/>
    <w:rsid w:val="009C07EA"/>
    <w:rsid w:val="009F1A80"/>
    <w:rsid w:val="00A207E0"/>
    <w:rsid w:val="00A23ED9"/>
    <w:rsid w:val="00A31027"/>
    <w:rsid w:val="00A9545A"/>
    <w:rsid w:val="00AC2F9F"/>
    <w:rsid w:val="00AF0243"/>
    <w:rsid w:val="00AF204D"/>
    <w:rsid w:val="00B05E6E"/>
    <w:rsid w:val="00B11D06"/>
    <w:rsid w:val="00B26A9D"/>
    <w:rsid w:val="00B4019A"/>
    <w:rsid w:val="00B4146D"/>
    <w:rsid w:val="00BA38B2"/>
    <w:rsid w:val="00BD2616"/>
    <w:rsid w:val="00BD51ED"/>
    <w:rsid w:val="00BF0243"/>
    <w:rsid w:val="00BF3548"/>
    <w:rsid w:val="00BF419D"/>
    <w:rsid w:val="00C024FA"/>
    <w:rsid w:val="00C06B75"/>
    <w:rsid w:val="00C1610D"/>
    <w:rsid w:val="00C520CE"/>
    <w:rsid w:val="00C52B36"/>
    <w:rsid w:val="00C6105A"/>
    <w:rsid w:val="00CA2C80"/>
    <w:rsid w:val="00CA6A07"/>
    <w:rsid w:val="00CB72AE"/>
    <w:rsid w:val="00CE1A69"/>
    <w:rsid w:val="00CF09AF"/>
    <w:rsid w:val="00D20964"/>
    <w:rsid w:val="00D349AA"/>
    <w:rsid w:val="00D5488F"/>
    <w:rsid w:val="00DA47F7"/>
    <w:rsid w:val="00DB3A13"/>
    <w:rsid w:val="00DC50C5"/>
    <w:rsid w:val="00DD5E2D"/>
    <w:rsid w:val="00E028C2"/>
    <w:rsid w:val="00E14886"/>
    <w:rsid w:val="00E34918"/>
    <w:rsid w:val="00E3641A"/>
    <w:rsid w:val="00E47169"/>
    <w:rsid w:val="00E62308"/>
    <w:rsid w:val="00E67A1A"/>
    <w:rsid w:val="00E87BF2"/>
    <w:rsid w:val="00EE1BE6"/>
    <w:rsid w:val="00EE359F"/>
    <w:rsid w:val="00EF1E10"/>
    <w:rsid w:val="00EF5C48"/>
    <w:rsid w:val="00F036A6"/>
    <w:rsid w:val="00F24944"/>
    <w:rsid w:val="00F3330E"/>
    <w:rsid w:val="00F4713C"/>
    <w:rsid w:val="00F9044A"/>
    <w:rsid w:val="00F90466"/>
    <w:rsid w:val="00FB48CB"/>
    <w:rsid w:val="00FB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B8660F8"/>
  <w15:docId w15:val="{D57833B9-9F14-4401-A10F-51949ACB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F72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тервал между таблицами"/>
    <w:basedOn w:val="a"/>
    <w:qFormat/>
    <w:rsid w:val="00DC50C5"/>
    <w:pPr>
      <w:spacing w:line="14" w:lineRule="auto"/>
      <w:jc w:val="center"/>
    </w:pPr>
    <w:rPr>
      <w:rFonts w:cs="Times New Roman"/>
      <w:sz w:val="2"/>
    </w:rPr>
  </w:style>
  <w:style w:type="table" w:styleId="a4">
    <w:name w:val="Table Grid"/>
    <w:basedOn w:val="a1"/>
    <w:uiPriority w:val="59"/>
    <w:rsid w:val="002B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0F7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2B0F72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471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713C"/>
  </w:style>
  <w:style w:type="paragraph" w:styleId="a7">
    <w:name w:val="footer"/>
    <w:basedOn w:val="a"/>
    <w:link w:val="a8"/>
    <w:uiPriority w:val="99"/>
    <w:unhideWhenUsed/>
    <w:rsid w:val="00F471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713C"/>
  </w:style>
  <w:style w:type="paragraph" w:customStyle="1" w:styleId="ConsPlusTitlePage">
    <w:name w:val="ConsPlusTitlePage"/>
    <w:rsid w:val="00EE359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09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0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488EF-9276-4517-948B-9905754E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Бавыкина Ольга Викторовна</dc:creator>
  <cp:keywords/>
  <dc:description/>
  <cp:lastModifiedBy>Сергеева Анна Сергеевна</cp:lastModifiedBy>
  <cp:revision>4</cp:revision>
  <cp:lastPrinted>2022-04-13T06:54:00Z</cp:lastPrinted>
  <dcterms:created xsi:type="dcterms:W3CDTF">2021-04-29T00:17:00Z</dcterms:created>
  <dcterms:modified xsi:type="dcterms:W3CDTF">2023-04-06T04:51:00Z</dcterms:modified>
</cp:coreProperties>
</file>